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DC12BB" w:rsidR="0037070B" w:rsidRPr="004155EA" w:rsidRDefault="004155EA" w:rsidP="004155EA">
      <w:pPr>
        <w:shd w:val="clear" w:color="auto" w:fill="FFFFFF"/>
        <w:spacing w:after="0" w:line="360" w:lineRule="auto"/>
        <w:rPr>
          <w:rFonts w:ascii="InputSansCompressed Black" w:eastAsia="Arial" w:hAnsi="InputSansCompressed Black" w:cs="Arial"/>
          <w:color w:val="222222"/>
          <w:sz w:val="24"/>
          <w:szCs w:val="24"/>
        </w:rPr>
      </w:pP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Фактический Адрес: Ул. Декабристов д. 15 стр. 2, этаж 2</w:t>
      </w:r>
    </w:p>
    <w:p w14:paraId="00000002" w14:textId="6112E681" w:rsidR="0037070B" w:rsidRPr="004155EA" w:rsidRDefault="004155EA" w:rsidP="004155EA">
      <w:pPr>
        <w:shd w:val="clear" w:color="auto" w:fill="FFFFFF"/>
        <w:spacing w:after="0" w:line="360" w:lineRule="auto"/>
        <w:rPr>
          <w:rFonts w:ascii="InputSansCompressed Black" w:eastAsia="Arial" w:hAnsi="InputSansCompressed Black" w:cs="Arial"/>
          <w:color w:val="222222"/>
          <w:sz w:val="24"/>
          <w:szCs w:val="24"/>
        </w:rPr>
      </w:pP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Реквизиты:</w:t>
      </w:r>
    </w:p>
    <w:p w14:paraId="587F2A92" w14:textId="22903BCE" w:rsidR="004155EA" w:rsidRPr="004155EA" w:rsidRDefault="004155EA" w:rsidP="004155EA">
      <w:pPr>
        <w:shd w:val="clear" w:color="auto" w:fill="FFFFFF"/>
        <w:spacing w:after="0" w:line="360" w:lineRule="auto"/>
        <w:rPr>
          <w:rFonts w:ascii="InputSansCompressed Black" w:eastAsia="Arial" w:hAnsi="InputSansCompressed Black" w:cs="Arial"/>
          <w:color w:val="222222"/>
          <w:sz w:val="24"/>
          <w:szCs w:val="24"/>
        </w:rPr>
      </w:pP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Полное наименование: Общество с ограниченной ответственностью «БЕВЕРЛИ»</w:t>
      </w:r>
    </w:p>
    <w:p w14:paraId="73307204" w14:textId="77777777" w:rsidR="004155EA" w:rsidRPr="004155EA" w:rsidRDefault="004155EA" w:rsidP="004155EA">
      <w:pPr>
        <w:spacing w:line="360" w:lineRule="auto"/>
        <w:rPr>
          <w:rFonts w:ascii="InputSansCompressed Black" w:eastAsia="Arial" w:hAnsi="InputSansCompressed Black" w:cs="Arial"/>
          <w:color w:val="222222"/>
          <w:sz w:val="24"/>
          <w:szCs w:val="24"/>
        </w:rPr>
      </w:pP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 xml:space="preserve">Юридический адрес: 127566, Россия, Г. Москва, Муниципальный округ Отрадное ВН.ТЕР.Г., Декабристов ул., д. 15, стр. 2, этаж 2, </w:t>
      </w:r>
      <w:proofErr w:type="spellStart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помещ</w:t>
      </w:r>
      <w:proofErr w:type="spellEnd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. I. ком. 4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ИНН/КПП: 9715411630 / 771501001</w:t>
      </w:r>
      <w:bookmarkStart w:id="0" w:name="_GoBack"/>
      <w:bookmarkEnd w:id="0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  <w:t>ОГРН: 1217700634612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Р/с: 40702810338000285303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  <w:t xml:space="preserve">К/с: </w:t>
      </w:r>
      <w:r>
        <w:rPr>
          <w:rFonts w:ascii="InputSansCompressed Black" w:eastAsia="Arial" w:hAnsi="InputSansCompressed Black" w:cs="Arial"/>
          <w:color w:val="222222"/>
          <w:sz w:val="24"/>
          <w:szCs w:val="24"/>
        </w:rPr>
        <w:t>30101810400000000225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  <w:t>БИК: 044525225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  <w:t>Наименование банка: ПАО  Сбербанк России г. Москва</w:t>
      </w:r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br/>
        <w:t xml:space="preserve">Генеральный директор: </w:t>
      </w:r>
      <w:proofErr w:type="spellStart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Гаспарова</w:t>
      </w:r>
      <w:proofErr w:type="spellEnd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 xml:space="preserve"> Оксана </w:t>
      </w:r>
      <w:proofErr w:type="spellStart"/>
      <w:r w:rsidRPr="004155EA">
        <w:rPr>
          <w:rFonts w:ascii="InputSansCompressed Black" w:eastAsia="Arial" w:hAnsi="InputSansCompressed Black" w:cs="Arial"/>
          <w:color w:val="222222"/>
          <w:sz w:val="24"/>
          <w:szCs w:val="24"/>
        </w:rPr>
        <w:t>Рамзильевна</w:t>
      </w:r>
      <w:proofErr w:type="spellEnd"/>
    </w:p>
    <w:p w14:paraId="00000004" w14:textId="7025FB48" w:rsidR="0037070B" w:rsidRPr="004155EA" w:rsidRDefault="0037070B" w:rsidP="004155EA">
      <w:pPr>
        <w:shd w:val="clear" w:color="auto" w:fill="FFFFFF"/>
        <w:spacing w:after="0" w:line="240" w:lineRule="auto"/>
        <w:rPr>
          <w:rFonts w:ascii="InputSansCompressed Black" w:eastAsia="Arial" w:hAnsi="InputSansCompressed Black" w:cs="Arial"/>
          <w:color w:val="222222"/>
          <w:sz w:val="24"/>
          <w:szCs w:val="24"/>
        </w:rPr>
      </w:pPr>
    </w:p>
    <w:sectPr w:rsidR="0037070B" w:rsidRPr="004155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putSansCompressed Black">
    <w:panose1 w:val="02000800030000090004"/>
    <w:charset w:val="CC"/>
    <w:family w:val="auto"/>
    <w:pitch w:val="variable"/>
    <w:sig w:usb0="A00002E7" w:usb1="0000F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0B"/>
    <w:rsid w:val="0037070B"/>
    <w:rsid w:val="004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AEB9"/>
  <w15:docId w15:val="{03B553D3-2326-4934-BFD5-DFC918A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t+fFtzTwZTiqY/P5ioZUMn1MQ==">AMUW2mVvgEGnZArMrBRGl9MLXGwJh9A29jleEHiSdn9W14jzwPHQWkdTHyOIRwyYIr4UQQc1waFXoB5EIlCG3v7BKWBs+E43+s3U5NTxTott8+KIbYLOJem47hgHuUyIDW99nY6+k3kS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Misha P.</cp:lastModifiedBy>
  <cp:revision>2</cp:revision>
  <dcterms:created xsi:type="dcterms:W3CDTF">2019-08-07T10:11:00Z</dcterms:created>
  <dcterms:modified xsi:type="dcterms:W3CDTF">2022-04-15T08:10:00Z</dcterms:modified>
</cp:coreProperties>
</file>